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3FFD" w:rsidRPr="005A7584" w:rsidRDefault="00DF3FFD" w:rsidP="005A7584">
      <w:pPr>
        <w:rPr>
          <w:rFonts w:asciiTheme="minorHAnsi" w:hAnsiTheme="minorHAnsi"/>
          <w:sz w:val="22"/>
          <w:szCs w:val="22"/>
        </w:rPr>
      </w:pPr>
      <w:r w:rsidRPr="005A7584">
        <w:rPr>
          <w:rFonts w:asciiTheme="minorHAnsi" w:hAnsiTheme="minorHAnsi"/>
          <w:sz w:val="22"/>
          <w:szCs w:val="22"/>
          <w:highlight w:val="yellow"/>
        </w:rPr>
        <w:t>[kratší verze]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>Vážení klienti,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>abychom</w:t>
      </w:r>
    </w:p>
    <w:p w:rsidR="00DF3FFD" w:rsidRPr="005A7584" w:rsidRDefault="00DF3FFD" w:rsidP="005A7584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</w:rPr>
      </w:pPr>
      <w:r w:rsidRPr="005A7584">
        <w:rPr>
          <w:rFonts w:asciiTheme="minorHAnsi" w:hAnsiTheme="minorHAnsi"/>
          <w:i/>
        </w:rPr>
        <w:t>věděli, kdo jste a kolik vám je let</w:t>
      </w:r>
    </w:p>
    <w:p w:rsidR="00DF3FFD" w:rsidRPr="005A7584" w:rsidRDefault="00DF3FFD" w:rsidP="005A7584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</w:rPr>
      </w:pPr>
      <w:r w:rsidRPr="005A7584">
        <w:rPr>
          <w:rFonts w:asciiTheme="minorHAnsi" w:hAnsiTheme="minorHAnsi"/>
          <w:i/>
        </w:rPr>
        <w:t>vás mohli kontaktovat</w:t>
      </w:r>
    </w:p>
    <w:p w:rsidR="00DF3FFD" w:rsidRPr="005A7584" w:rsidRDefault="00DF3FFD" w:rsidP="005A7584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</w:rPr>
      </w:pPr>
      <w:r w:rsidRPr="005A7584">
        <w:rPr>
          <w:rFonts w:asciiTheme="minorHAnsi" w:hAnsiTheme="minorHAnsi"/>
          <w:i/>
        </w:rPr>
        <w:t>vám mohli vybrat vhodnou službu a správně vám ji poskytovat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>potřebujeme podle zákona pracovat s vašimi osobními údaji.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 xml:space="preserve">Takovým osobním údajem může být například vaše </w:t>
      </w:r>
      <w:r w:rsidRPr="005A7584">
        <w:rPr>
          <w:rFonts w:asciiTheme="minorHAnsi" w:hAnsiTheme="minorHAnsi" w:cs="Arial"/>
          <w:i/>
          <w:sz w:val="22"/>
          <w:szCs w:val="22"/>
        </w:rPr>
        <w:t>jméno, příjmení, rodné číslo, datum narození, adresa bydliště, e-mailová adresa, případně údaje o vašem zástupci nebo údaje o poskytování služeb – třeba o vašem zdravotním stavu, pokud nám takové informace uvedete</w:t>
      </w:r>
      <w:r w:rsidRPr="005A7584">
        <w:rPr>
          <w:rFonts w:asciiTheme="minorHAnsi" w:hAnsiTheme="minorHAnsi" w:cs="Arial"/>
          <w:sz w:val="22"/>
          <w:szCs w:val="22"/>
        </w:rPr>
        <w:t>.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br/>
        <w:t>Zákony nám určují, jak dlouho můžeme s vašimi údaji pracovat. Těmito zákony se řídíme, a s vašimi údaji nakládáme přesně tak, jak nám ukládají.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>Můžete se nás kdykoliv zeptat, jaké informace o vás zpracováváme, proč je zpracováváme, případně po nás chtít jejich kopii, nechat je aktualizovat nebo opravit.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br/>
        <w:t>Pokud si budete myslet, že s informacemi o vás nepracujeme správně podle zákona, můžete se obrátit na soud nebo podat stížnost u Úřadu pro ochranu osobních údajů.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 xml:space="preserve">Máte ještě další práva, která uvádíme v podrobné informaci o zpracování osobních údajů. Tam také naleznete podrobnosti k výše uvedenému zpracování. </w:t>
      </w: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</w:p>
    <w:p w:rsidR="00DF3FFD" w:rsidRPr="005A7584" w:rsidRDefault="00DF3FFD" w:rsidP="005A7584">
      <w:pPr>
        <w:contextualSpacing/>
        <w:rPr>
          <w:rFonts w:asciiTheme="minorHAnsi" w:hAnsiTheme="minorHAnsi" w:cs="Arial"/>
          <w:sz w:val="22"/>
          <w:szCs w:val="22"/>
        </w:rPr>
      </w:pPr>
      <w:r w:rsidRPr="005A7584">
        <w:rPr>
          <w:rFonts w:asciiTheme="minorHAnsi" w:hAnsiTheme="minorHAnsi" w:cs="Arial"/>
          <w:sz w:val="22"/>
          <w:szCs w:val="22"/>
        </w:rPr>
        <w:t xml:space="preserve">S vašimi osobními údaji pracujeme my jako správce osobních údajů - </w:t>
      </w:r>
      <w:r w:rsidRPr="005A7584">
        <w:rPr>
          <w:rFonts w:asciiTheme="minorHAnsi" w:hAnsiTheme="minorHAnsi" w:cs="Arial"/>
          <w:b/>
          <w:sz w:val="22"/>
          <w:szCs w:val="22"/>
        </w:rPr>
        <w:t xml:space="preserve">FOKUS </w:t>
      </w:r>
      <w:proofErr w:type="gramStart"/>
      <w:r w:rsidRPr="005A7584">
        <w:rPr>
          <w:rFonts w:asciiTheme="minorHAnsi" w:hAnsiTheme="minorHAnsi" w:cs="Arial"/>
          <w:b/>
          <w:sz w:val="22"/>
          <w:szCs w:val="22"/>
        </w:rPr>
        <w:t xml:space="preserve">Vysočina, </w:t>
      </w:r>
      <w:proofErr w:type="spellStart"/>
      <w:r w:rsidRPr="005A7584">
        <w:rPr>
          <w:rFonts w:asciiTheme="minorHAnsi" w:hAnsiTheme="minorHAnsi" w:cs="Arial"/>
          <w:b/>
          <w:sz w:val="22"/>
          <w:szCs w:val="22"/>
        </w:rPr>
        <w:t>z.ú</w:t>
      </w:r>
      <w:proofErr w:type="spellEnd"/>
      <w:r w:rsidRPr="005A7584">
        <w:rPr>
          <w:rFonts w:asciiTheme="minorHAnsi" w:hAnsiTheme="minorHAnsi" w:cs="Arial"/>
          <w:b/>
          <w:sz w:val="22"/>
          <w:szCs w:val="22"/>
        </w:rPr>
        <w:t>.</w:t>
      </w:r>
      <w:proofErr w:type="gramEnd"/>
      <w:r w:rsidRPr="005A758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7584">
        <w:rPr>
          <w:rFonts w:asciiTheme="minorHAnsi" w:hAnsiTheme="minorHAnsi" w:cs="Arial"/>
          <w:sz w:val="22"/>
          <w:szCs w:val="22"/>
        </w:rPr>
        <w:t xml:space="preserve">Můžete nás kontaktovat na naší adrese: 5. května 356, 58001 Havlíčkův Brod, případně na tel.: 569 421 845. </w:t>
      </w:r>
    </w:p>
    <w:p w:rsidR="00DF3FFD" w:rsidRDefault="00DF3FFD" w:rsidP="005A7584">
      <w:pPr>
        <w:spacing w:after="200"/>
        <w:rPr>
          <w:rFonts w:asciiTheme="minorHAnsi" w:hAnsiTheme="minorHAnsi"/>
          <w:sz w:val="22"/>
          <w:szCs w:val="22"/>
        </w:rPr>
      </w:pPr>
    </w:p>
    <w:p w:rsidR="005A7584" w:rsidRDefault="005A7584">
      <w:pPr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A7584" w:rsidRPr="005A7584" w:rsidRDefault="005A7584" w:rsidP="005A7584">
      <w:pPr>
        <w:spacing w:after="200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DF3FFD" w:rsidRPr="005A7584" w:rsidRDefault="00DF3FFD" w:rsidP="005A7584">
      <w:pPr>
        <w:rPr>
          <w:rFonts w:asciiTheme="minorHAnsi" w:hAnsiTheme="minorHAnsi"/>
          <w:sz w:val="22"/>
          <w:szCs w:val="22"/>
        </w:rPr>
      </w:pPr>
      <w:r w:rsidRPr="005A7584">
        <w:rPr>
          <w:rFonts w:asciiTheme="minorHAnsi" w:hAnsiTheme="minorHAnsi"/>
          <w:sz w:val="22"/>
          <w:szCs w:val="22"/>
          <w:highlight w:val="yellow"/>
        </w:rPr>
        <w:t>[plné znění delší verze]</w:t>
      </w:r>
    </w:p>
    <w:p w:rsidR="00DF3FFD" w:rsidRPr="005A7584" w:rsidRDefault="00DF3FFD" w:rsidP="005A7584">
      <w:pPr>
        <w:rPr>
          <w:rFonts w:asciiTheme="minorHAnsi" w:hAnsiTheme="minorHAnsi"/>
          <w:b/>
          <w:sz w:val="22"/>
          <w:szCs w:val="22"/>
          <w:u w:val="single"/>
        </w:rPr>
      </w:pPr>
      <w:r w:rsidRPr="005A7584">
        <w:rPr>
          <w:rFonts w:asciiTheme="minorHAnsi" w:hAnsiTheme="minorHAnsi"/>
          <w:b/>
          <w:sz w:val="22"/>
          <w:szCs w:val="22"/>
          <w:u w:val="single"/>
        </w:rPr>
        <w:t>Zpracování osobních údajů klientů v rámci poskytování služeb</w:t>
      </w:r>
    </w:p>
    <w:p w:rsidR="00DF3FFD" w:rsidRPr="005A7584" w:rsidRDefault="00DF3FFD" w:rsidP="005A7584">
      <w:pPr>
        <w:contextualSpacing/>
        <w:rPr>
          <w:rFonts w:asciiTheme="minorHAnsi" w:hAnsiTheme="minorHAnsi"/>
          <w:sz w:val="22"/>
          <w:szCs w:val="22"/>
        </w:rPr>
      </w:pPr>
    </w:p>
    <w:p w:rsidR="00DF3FFD" w:rsidRPr="005A7584" w:rsidRDefault="00DF3FFD" w:rsidP="005A7584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rPr>
          <w:rFonts w:asciiTheme="minorHAnsi" w:hAnsiTheme="minorHAnsi"/>
        </w:rPr>
      </w:pPr>
      <w:r w:rsidRPr="005A7584">
        <w:rPr>
          <w:rFonts w:asciiTheme="minorHAnsi" w:hAnsiTheme="minorHAnsi"/>
          <w:b/>
        </w:rPr>
        <w:t xml:space="preserve">FOKUS </w:t>
      </w:r>
      <w:proofErr w:type="gramStart"/>
      <w:r w:rsidRPr="005A7584">
        <w:rPr>
          <w:rFonts w:asciiTheme="minorHAnsi" w:hAnsiTheme="minorHAnsi"/>
          <w:b/>
        </w:rPr>
        <w:t xml:space="preserve">Vysočina, z. </w:t>
      </w:r>
      <w:proofErr w:type="spellStart"/>
      <w:r w:rsidRPr="005A7584">
        <w:rPr>
          <w:rFonts w:asciiTheme="minorHAnsi" w:hAnsiTheme="minorHAnsi"/>
          <w:b/>
        </w:rPr>
        <w:t>ú.</w:t>
      </w:r>
      <w:proofErr w:type="spellEnd"/>
      <w:r w:rsidRPr="005A7584">
        <w:rPr>
          <w:rFonts w:asciiTheme="minorHAnsi" w:hAnsiTheme="minorHAnsi"/>
          <w:b/>
        </w:rPr>
        <w:t xml:space="preserve">, </w:t>
      </w:r>
      <w:r w:rsidRPr="005A7584">
        <w:rPr>
          <w:rFonts w:asciiTheme="minorHAnsi" w:hAnsiTheme="minorHAnsi"/>
        </w:rPr>
        <w:t>sídlem</w:t>
      </w:r>
      <w:proofErr w:type="gramEnd"/>
      <w:r w:rsidRPr="005A7584">
        <w:rPr>
          <w:rFonts w:asciiTheme="minorHAnsi" w:hAnsiTheme="minorHAnsi"/>
        </w:rPr>
        <w:t xml:space="preserve"> 5. Května 356, 580 01 Havlíčkův Brod, IČ: 150 60 306 (dále jen „</w:t>
      </w:r>
      <w:r w:rsidRPr="005A7584">
        <w:rPr>
          <w:rFonts w:asciiTheme="minorHAnsi" w:hAnsiTheme="minorHAnsi"/>
          <w:b/>
        </w:rPr>
        <w:t xml:space="preserve">správce“, </w:t>
      </w:r>
      <w:r w:rsidRPr="005A7584">
        <w:rPr>
          <w:rFonts w:asciiTheme="minorHAnsi" w:hAnsiTheme="minorHAnsi"/>
        </w:rPr>
        <w:t>„</w:t>
      </w:r>
      <w:r w:rsidRPr="005A7584">
        <w:rPr>
          <w:rFonts w:asciiTheme="minorHAnsi" w:hAnsiTheme="minorHAnsi"/>
          <w:b/>
        </w:rPr>
        <w:t>my</w:t>
      </w:r>
      <w:r w:rsidRPr="005A7584">
        <w:rPr>
          <w:rFonts w:asciiTheme="minorHAnsi" w:hAnsiTheme="minorHAnsi"/>
        </w:rPr>
        <w:t xml:space="preserve">“) zpracovává ve smyslu </w:t>
      </w:r>
      <w:r w:rsidRPr="005A7584">
        <w:rPr>
          <w:rFonts w:asciiTheme="minorHAnsi" w:hAnsiTheme="minorHAnsi"/>
          <w:i/>
        </w:rPr>
        <w:t>nařízení Evropského parlamentu a Rady (EU) č. 2016/679 o ochraně fyzických osob v souvislosti se zpracováním osobních údajů a o volném pohybu těchto údajů a o zrušení směrnice 95/46/ES</w:t>
      </w:r>
      <w:r w:rsidRPr="005A7584">
        <w:rPr>
          <w:rFonts w:asciiTheme="minorHAnsi" w:hAnsiTheme="minorHAnsi"/>
        </w:rPr>
        <w:t xml:space="preserve"> (obecné nařízení o ochraně osobních </w:t>
      </w:r>
      <w:proofErr w:type="gramStart"/>
      <w:r w:rsidRPr="005A7584">
        <w:rPr>
          <w:rFonts w:asciiTheme="minorHAnsi" w:hAnsiTheme="minorHAnsi"/>
        </w:rPr>
        <w:t>údajů)(dále</w:t>
      </w:r>
      <w:proofErr w:type="gramEnd"/>
      <w:r w:rsidRPr="005A7584">
        <w:rPr>
          <w:rFonts w:asciiTheme="minorHAnsi" w:hAnsiTheme="minorHAnsi"/>
        </w:rPr>
        <w:t xml:space="preserve"> jen „</w:t>
      </w:r>
      <w:r w:rsidRPr="005A7584">
        <w:rPr>
          <w:rFonts w:asciiTheme="minorHAnsi" w:hAnsiTheme="minorHAnsi"/>
          <w:b/>
        </w:rPr>
        <w:t>Nařízení</w:t>
      </w:r>
      <w:r w:rsidRPr="005A7584">
        <w:rPr>
          <w:rFonts w:asciiTheme="minorHAnsi" w:hAnsiTheme="minorHAnsi"/>
        </w:rPr>
        <w:t>“), v rámci poskytování svých služeb zejména následující osobní údaje:</w:t>
      </w:r>
    </w:p>
    <w:p w:rsidR="00DF3FFD" w:rsidRPr="005A7584" w:rsidRDefault="00DF3FFD" w:rsidP="005A7584">
      <w:pPr>
        <w:pStyle w:val="Odstavecseseznamem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potřebné k identifikaci klienta (např. jméno, příjmení, rodné číslo, datum narození);</w:t>
      </w:r>
    </w:p>
    <w:p w:rsidR="00DF3FFD" w:rsidRPr="005A7584" w:rsidRDefault="00DF3FFD" w:rsidP="005A7584">
      <w:pPr>
        <w:pStyle w:val="Odstavecseseznamem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potřebné ke kontaktování klienta (např. adresu bydliště, e-mailovou adresu, telefonní číslo);</w:t>
      </w:r>
    </w:p>
    <w:p w:rsidR="00DF3FFD" w:rsidRPr="005A7584" w:rsidRDefault="00DF3FFD" w:rsidP="005A7584">
      <w:pPr>
        <w:pStyle w:val="Odstavecseseznamem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případné údaje o zástupci klienta;</w:t>
      </w:r>
    </w:p>
    <w:p w:rsidR="00DF3FFD" w:rsidRPr="005A7584" w:rsidRDefault="00DF3FFD" w:rsidP="005A7584">
      <w:pPr>
        <w:pStyle w:val="Odstavecseseznamem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nezbytné informace o zdravotním stavu klienta;</w:t>
      </w:r>
    </w:p>
    <w:p w:rsidR="00DF3FFD" w:rsidRPr="005A7584" w:rsidRDefault="00DF3FFD" w:rsidP="005A7584">
      <w:pPr>
        <w:pStyle w:val="Odstavecseseznamem"/>
        <w:numPr>
          <w:ilvl w:val="1"/>
          <w:numId w:val="3"/>
        </w:numPr>
        <w:spacing w:after="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případně další údaje potřebné pro poskytování služby.</w:t>
      </w:r>
    </w:p>
    <w:p w:rsidR="00DF3FFD" w:rsidRPr="005A7584" w:rsidRDefault="00DF3FFD" w:rsidP="005A7584">
      <w:pPr>
        <w:pStyle w:val="Odstavecseseznamem"/>
        <w:spacing w:after="0" w:line="240" w:lineRule="auto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eastAsia="Times New Roman" w:hAnsiTheme="minorHAnsi"/>
          <w:lang w:eastAsia="cs-CZ"/>
        </w:rPr>
        <w:t xml:space="preserve">Výše uvedené údaje potřebujeme zpracovávat pro poskytování služeb. 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  <w:i/>
        </w:rPr>
      </w:pPr>
      <w:r w:rsidRPr="005A7584">
        <w:rPr>
          <w:rFonts w:asciiTheme="minorHAnsi" w:hAnsiTheme="minorHAnsi"/>
          <w:i/>
        </w:rPr>
        <w:t>Takové zpracování osobních údajů umožňuje čl. 6 odst. 1 písm. b) Nařízení – zpracování nezbytné pro splnění smlouvy.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 xml:space="preserve">Některé z osobních údajů mohou být „citlivé“ (tzv. </w:t>
      </w:r>
      <w:r w:rsidRPr="005A7584">
        <w:rPr>
          <w:rFonts w:asciiTheme="minorHAnsi" w:hAnsiTheme="minorHAnsi"/>
          <w:i/>
        </w:rPr>
        <w:t>osobní údaje zvláštní kategorie</w:t>
      </w:r>
      <w:r w:rsidRPr="005A7584">
        <w:rPr>
          <w:rFonts w:asciiTheme="minorHAnsi" w:hAnsiTheme="minorHAnsi"/>
        </w:rPr>
        <w:t xml:space="preserve"> dle čl. 9 Nařízení). Jejich sdělení je dobrovolné, nicméně pro poskytování služeb v maximálním zájmu zachování zdraví klienta a kvality péče nezbytné. 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  <w:i/>
        </w:rPr>
      </w:pPr>
      <w:r w:rsidRPr="005A7584">
        <w:rPr>
          <w:rFonts w:asciiTheme="minorHAnsi" w:hAnsiTheme="minorHAnsi"/>
          <w:i/>
        </w:rPr>
        <w:t>Takové zpracování je potom možné na základě čl. 9 odst. 2 písm. h) Nařízení – zpracování nezbytné pro poskytování služeb zdravotní nebo sociální péče.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eastAsia="Times New Roman" w:hAnsiTheme="minorHAnsi"/>
          <w:lang w:eastAsia="cs-CZ"/>
        </w:rPr>
        <w:t xml:space="preserve">Protože jsme taktéž povinni vést evidenci osob, kterým poskytujeme naše služby, některé osobní údaje zpracováváme pro to, že nám to stanovuje zákon, a to konkrétně zákon č. 108/2006 Sb., zákon o sociálních službách. 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  <w:i/>
        </w:rPr>
      </w:pPr>
      <w:r w:rsidRPr="005A7584">
        <w:rPr>
          <w:rFonts w:asciiTheme="minorHAnsi" w:hAnsiTheme="minorHAnsi"/>
          <w:i/>
        </w:rPr>
        <w:t>Takové zpracování osobních údajů pak umožňuje čl. 6 odst. 1 písm. c) Nařízení – zpracování je nezbytné pro splnění právní povinnosti správce.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 xml:space="preserve">Osobní údaje </w:t>
      </w:r>
      <w:r w:rsidRPr="005A7584">
        <w:rPr>
          <w:rFonts w:asciiTheme="minorHAnsi" w:eastAsia="Times New Roman" w:hAnsiTheme="minorHAnsi"/>
          <w:lang w:eastAsia="cs-CZ"/>
        </w:rPr>
        <w:t>uchováváme</w:t>
      </w:r>
      <w:r w:rsidRPr="005A7584">
        <w:rPr>
          <w:rFonts w:asciiTheme="minorHAnsi" w:hAnsiTheme="minorHAnsi"/>
        </w:rPr>
        <w:t xml:space="preserve"> </w:t>
      </w:r>
      <w:r w:rsidRPr="005A7584">
        <w:rPr>
          <w:rFonts w:asciiTheme="minorHAnsi" w:eastAsia="Times New Roman" w:hAnsiTheme="minorHAnsi"/>
          <w:lang w:eastAsia="cs-CZ"/>
        </w:rPr>
        <w:t>po</w:t>
      </w:r>
      <w:r w:rsidRPr="005A7584">
        <w:rPr>
          <w:rFonts w:asciiTheme="minorHAnsi" w:hAnsiTheme="minorHAnsi"/>
        </w:rPr>
        <w:t xml:space="preserve"> dobu poskytování služeb. 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 xml:space="preserve">Osobní údaje zpracováváme </w:t>
      </w:r>
      <w:r w:rsidRPr="005A7584">
        <w:rPr>
          <w:rFonts w:asciiTheme="minorHAnsi" w:eastAsia="Times New Roman" w:hAnsiTheme="minorHAnsi"/>
          <w:lang w:eastAsia="cs-CZ"/>
        </w:rPr>
        <w:t xml:space="preserve">také za účelem evidence smlouvy a případné budoucí obrany našich práv a povinností. 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  <w:i/>
        </w:rPr>
      </w:pPr>
      <w:r w:rsidRPr="005A7584">
        <w:rPr>
          <w:rFonts w:asciiTheme="minorHAnsi" w:eastAsia="Times New Roman" w:hAnsiTheme="minorHAnsi"/>
          <w:i/>
          <w:lang w:eastAsia="cs-CZ"/>
        </w:rPr>
        <w:t xml:space="preserve">Takové zpracování je možné na základě </w:t>
      </w:r>
      <w:r w:rsidRPr="005A7584">
        <w:rPr>
          <w:rFonts w:asciiTheme="minorHAnsi" w:hAnsiTheme="minorHAnsi"/>
          <w:i/>
        </w:rPr>
        <w:t>čl. 6 odst. 1 písm. f) Nařízení – zpracování na základě oprávněných zájmů správce. Pokud se vám toto zpracování nelíbí, můžete proti takovému zpracování vznést námitku na naši adresu 5. května 356, 580 01 Havlíčkův Brod.</w:t>
      </w:r>
    </w:p>
    <w:p w:rsidR="00DF3FFD" w:rsidRPr="005A7584" w:rsidRDefault="00DF3FFD" w:rsidP="005A7584">
      <w:pPr>
        <w:pStyle w:val="Odstavecseseznamem"/>
        <w:spacing w:after="0" w:line="240" w:lineRule="auto"/>
        <w:ind w:left="360"/>
        <w:rPr>
          <w:rFonts w:asciiTheme="minorHAnsi" w:hAnsiTheme="minorHAnsi"/>
        </w:rPr>
      </w:pPr>
      <w:bookmarkStart w:id="1" w:name="_Hlk488752123"/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 xml:space="preserve">Zpracování osobních údajů je prováděno námi jakožto správcem osobních údajů. Osobní údaje pro nás mohou zpracovávat </w:t>
      </w:r>
      <w:r w:rsidRPr="005A7584">
        <w:rPr>
          <w:rFonts w:asciiTheme="minorHAnsi" w:eastAsia="Times New Roman" w:hAnsiTheme="minorHAnsi"/>
          <w:lang w:eastAsia="cs-CZ"/>
        </w:rPr>
        <w:t>také</w:t>
      </w:r>
      <w:r w:rsidRPr="005A7584">
        <w:rPr>
          <w:rFonts w:asciiTheme="minorHAnsi" w:hAnsiTheme="minorHAnsi"/>
        </w:rPr>
        <w:t xml:space="preserve"> </w:t>
      </w:r>
      <w:bookmarkEnd w:id="1"/>
      <w:r w:rsidRPr="005A7584">
        <w:rPr>
          <w:rFonts w:asciiTheme="minorHAnsi" w:hAnsiTheme="minorHAnsi"/>
        </w:rPr>
        <w:t>naši odborní pracovníci, osoby podílející se na vývoji softwaru a případně další zpracovatelé, jejichž využití je potřebné pro umožnění poskytování našich služeb, které ale prozatím nevyužíváme. Ostatní osoby mohou s vašimi údaji pracovat jen s vaším souhlasem.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lastRenderedPageBreak/>
        <w:t xml:space="preserve">Osobní </w:t>
      </w:r>
      <w:r w:rsidRPr="005A7584">
        <w:rPr>
          <w:rFonts w:asciiTheme="minorHAnsi" w:eastAsia="Times New Roman" w:hAnsiTheme="minorHAnsi"/>
          <w:lang w:eastAsia="cs-CZ"/>
        </w:rPr>
        <w:t>údaje</w:t>
      </w:r>
      <w:r w:rsidRPr="005A7584">
        <w:rPr>
          <w:rFonts w:asciiTheme="minorHAnsi" w:hAnsiTheme="minorHAnsi"/>
        </w:rPr>
        <w:t xml:space="preserve"> nebudou předány do třetích zemí mimo EU.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hAnsiTheme="minorHAnsi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/>
          <w:bCs/>
          <w:lang w:eastAsia="cs-CZ"/>
        </w:rPr>
      </w:pPr>
      <w:r w:rsidRPr="005A7584">
        <w:rPr>
          <w:rFonts w:asciiTheme="minorHAnsi" w:eastAsia="Times New Roman" w:hAnsiTheme="minorHAnsi"/>
          <w:bCs/>
          <w:lang w:eastAsia="cs-CZ"/>
        </w:rPr>
        <w:t xml:space="preserve">Nemáme osobu tzv. </w:t>
      </w:r>
      <w:r w:rsidRPr="005A7584">
        <w:rPr>
          <w:rFonts w:asciiTheme="minorHAnsi" w:hAnsiTheme="minorHAnsi"/>
        </w:rPr>
        <w:t>pověřence</w:t>
      </w:r>
      <w:r w:rsidRPr="005A7584">
        <w:rPr>
          <w:rFonts w:asciiTheme="minorHAnsi" w:eastAsia="Times New Roman" w:hAnsiTheme="minorHAnsi"/>
          <w:bCs/>
          <w:lang w:eastAsia="cs-CZ"/>
        </w:rPr>
        <w:t>. Můžete nás kontaktovat na emailové adrese fokus.vysocina@fokusvysocina.cz nebo tel. 569 421 845.</w:t>
      </w:r>
    </w:p>
    <w:p w:rsidR="00DF3FFD" w:rsidRPr="005A7584" w:rsidRDefault="00DF3FFD" w:rsidP="005A7584">
      <w:pPr>
        <w:pStyle w:val="Odstavecseseznamem"/>
        <w:spacing w:after="240" w:line="240" w:lineRule="auto"/>
        <w:ind w:left="360"/>
        <w:rPr>
          <w:rFonts w:asciiTheme="minorHAnsi" w:eastAsia="Times New Roman" w:hAnsiTheme="minorHAnsi"/>
          <w:bCs/>
          <w:lang w:eastAsia="cs-CZ"/>
        </w:rPr>
      </w:pPr>
    </w:p>
    <w:p w:rsidR="00DF3FFD" w:rsidRPr="005A7584" w:rsidRDefault="00DF3FFD" w:rsidP="005A7584">
      <w:pPr>
        <w:pStyle w:val="Odstavecseseznamem"/>
        <w:numPr>
          <w:ilvl w:val="0"/>
          <w:numId w:val="4"/>
        </w:numPr>
        <w:spacing w:after="24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Vezměte, prosíme, na vědomí, že podle Nařízení máte právo:</w:t>
      </w:r>
    </w:p>
    <w:p w:rsidR="00DF3FFD" w:rsidRPr="005A7584" w:rsidRDefault="00DF3FFD" w:rsidP="005A758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po nás požadovat informaci, jaké vaše osobní údaje zpracováváme, chtít jejich kopii, nechat je aktualizovat nebo opravit, popřípadě požadovat omezení zpracování,</w:t>
      </w:r>
    </w:p>
    <w:p w:rsidR="00DF3FFD" w:rsidRPr="005A7584" w:rsidRDefault="00DF3FFD" w:rsidP="005A758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požadovat po nás smazání těchto osobních údajů, osobní údaje vymažeme, pokud to nebude v rozporu s právem nebo našimi oprávněnými zájmy,</w:t>
      </w:r>
    </w:p>
    <w:p w:rsidR="00DF3FFD" w:rsidRPr="005A7584" w:rsidRDefault="00DF3FFD" w:rsidP="005A758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 xml:space="preserve">v některých případech na přenositelnost údajů (v případě potřeby se na nás obraťte, vysvětlíme co to přenositelnost je a jak funguje), </w:t>
      </w:r>
    </w:p>
    <w:p w:rsidR="00DF3FFD" w:rsidRPr="005A7584" w:rsidRDefault="00DF3FFD" w:rsidP="005A758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obrátit se na soud, pokud máte za to, že zpracování vašich údajů není podle práva,</w:t>
      </w:r>
    </w:p>
    <w:p w:rsidR="00DF3FFD" w:rsidRPr="005A7584" w:rsidRDefault="00DF3FFD" w:rsidP="005A7584">
      <w:pPr>
        <w:pStyle w:val="Odstavecseseznamem"/>
        <w:numPr>
          <w:ilvl w:val="0"/>
          <w:numId w:val="5"/>
        </w:numPr>
        <w:spacing w:after="120" w:line="240" w:lineRule="auto"/>
        <w:rPr>
          <w:rFonts w:asciiTheme="minorHAnsi" w:hAnsiTheme="minorHAnsi"/>
        </w:rPr>
      </w:pPr>
      <w:r w:rsidRPr="005A7584">
        <w:rPr>
          <w:rFonts w:asciiTheme="minorHAnsi" w:hAnsiTheme="minorHAnsi"/>
        </w:rPr>
        <w:t>podat stížnost u Úřadu pro ochranu osobních údajů.</w:t>
      </w:r>
    </w:p>
    <w:p w:rsidR="00DF3FFD" w:rsidRPr="00DF3FFD" w:rsidRDefault="00DF3FFD" w:rsidP="00DF3FFD">
      <w:pPr>
        <w:rPr>
          <w:rFonts w:asciiTheme="minorHAnsi" w:hAnsiTheme="minorHAnsi"/>
        </w:rPr>
      </w:pPr>
    </w:p>
    <w:p w:rsidR="00DF3FFD" w:rsidRPr="00DF3FFD" w:rsidRDefault="00DF3FFD" w:rsidP="00DF3FFD">
      <w:pPr>
        <w:rPr>
          <w:rFonts w:asciiTheme="minorHAnsi" w:hAnsiTheme="minorHAnsi"/>
        </w:rPr>
      </w:pPr>
    </w:p>
    <w:p w:rsidR="002347CA" w:rsidRPr="00DF3FFD" w:rsidRDefault="002347CA" w:rsidP="00DF3FFD">
      <w:pPr>
        <w:rPr>
          <w:rFonts w:asciiTheme="minorHAnsi" w:hAnsiTheme="minorHAnsi"/>
        </w:rPr>
      </w:pPr>
    </w:p>
    <w:sectPr w:rsidR="002347CA" w:rsidRPr="00DF3FFD">
      <w:headerReference w:type="default" r:id="rId7"/>
      <w:headerReference w:type="first" r:id="rId8"/>
      <w:pgSz w:w="11906" w:h="16838"/>
      <w:pgMar w:top="197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60" w:rsidRDefault="005F1E60">
      <w:r>
        <w:separator/>
      </w:r>
    </w:p>
  </w:endnote>
  <w:endnote w:type="continuationSeparator" w:id="0">
    <w:p w:rsidR="005F1E60" w:rsidRDefault="005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60" w:rsidRDefault="005F1E60">
      <w:r>
        <w:separator/>
      </w:r>
    </w:p>
  </w:footnote>
  <w:footnote w:type="continuationSeparator" w:id="0">
    <w:p w:rsidR="005F1E60" w:rsidRDefault="005F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CA" w:rsidRDefault="00DF3FFD">
    <w:pPr>
      <w:pStyle w:val="Zhlav"/>
      <w:rPr>
        <w:lang w:val="x-none" w:eastAsia="x-none"/>
      </w:rPr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31100" cy="106914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CA" w:rsidRDefault="00234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F86915"/>
    <w:multiLevelType w:val="hybridMultilevel"/>
    <w:tmpl w:val="EA4618BC"/>
    <w:lvl w:ilvl="0" w:tplc="9822C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4621"/>
    <w:multiLevelType w:val="hybridMultilevel"/>
    <w:tmpl w:val="6AE66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A546B"/>
    <w:multiLevelType w:val="hybridMultilevel"/>
    <w:tmpl w:val="978675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8C00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1692D"/>
    <w:multiLevelType w:val="hybridMultilevel"/>
    <w:tmpl w:val="7A08FB62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0"/>
    <w:rsid w:val="00146CE0"/>
    <w:rsid w:val="002347CA"/>
    <w:rsid w:val="00537715"/>
    <w:rsid w:val="005A7584"/>
    <w:rsid w:val="005F1E60"/>
    <w:rsid w:val="009B4106"/>
    <w:rsid w:val="00D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2F7322"/>
  <w15:chartTrackingRefBased/>
  <w15:docId w15:val="{F4DBDA9E-A581-4822-A1D2-B55457D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pPr>
      <w:numPr>
        <w:numId w:val="0"/>
      </w:numPr>
    </w:pPr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Pr>
      <w:rFonts w:ascii="Calibri" w:hAnsi="Calibri"/>
    </w:rPr>
  </w:style>
  <w:style w:type="paragraph" w:customStyle="1" w:styleId="Nadpis2FOKUS">
    <w:name w:val="Nadpis 2 FOKUS"/>
    <w:basedOn w:val="Nadpis2"/>
    <w:pPr>
      <w:numPr>
        <w:ilvl w:val="0"/>
        <w:numId w:val="0"/>
      </w:numPr>
    </w:pPr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pPr>
      <w:numPr>
        <w:ilvl w:val="0"/>
        <w:numId w:val="0"/>
      </w:numPr>
    </w:pPr>
    <w:rPr>
      <w:rFonts w:ascii="Calibri" w:hAnsi="Calibri"/>
      <w:color w:val="586893"/>
      <w:sz w:val="28"/>
      <w:szCs w:val="28"/>
    </w:rPr>
  </w:style>
  <w:style w:type="character" w:styleId="Hypertextovodkaz">
    <w:name w:val="Hyperlink"/>
    <w:uiPriority w:val="99"/>
    <w:semiHidden/>
    <w:unhideWhenUsed/>
    <w:rsid w:val="00146CE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6CE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F3FFD"/>
    <w:pPr>
      <w:suppressAutoHyphens w:val="0"/>
      <w:spacing w:after="60" w:line="360" w:lineRule="auto"/>
      <w:ind w:left="720"/>
      <w:contextualSpacing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F3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FD"/>
    <w:pPr>
      <w:suppressAutoHyphens w:val="0"/>
      <w:spacing w:after="6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FD"/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DF3FFD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šablona_chráněné dílny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šablona_chráněné dílny</dc:title>
  <dc:subject/>
  <dc:creator>Anna</dc:creator>
  <cp:keywords/>
  <dc:description/>
  <cp:lastModifiedBy>Anna</cp:lastModifiedBy>
  <cp:revision>3</cp:revision>
  <cp:lastPrinted>2018-11-12T13:07:00Z</cp:lastPrinted>
  <dcterms:created xsi:type="dcterms:W3CDTF">2018-11-29T19:07:00Z</dcterms:created>
  <dcterms:modified xsi:type="dcterms:W3CDTF">2018-12-15T08:17:00Z</dcterms:modified>
</cp:coreProperties>
</file>